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30"/>
          <w:szCs w:val="30"/>
        </w:rPr>
        <w:t>关于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201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30"/>
          <w:szCs w:val="30"/>
        </w:rPr>
        <w:t>自学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考试工作</w:t>
      </w:r>
      <w:r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30"/>
          <w:szCs w:val="30"/>
        </w:rPr>
        <w:t>的通知</w:t>
      </w:r>
      <w:bookmarkEnd w:id="0"/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24"/>
          <w:szCs w:val="24"/>
        </w:rPr>
        <w:t>各班级：</w:t>
      </w:r>
    </w:p>
    <w:p>
      <w:pPr>
        <w:spacing w:line="460" w:lineRule="exact"/>
        <w:rPr>
          <w:rFonts w:hint="eastAsia" w:asciiTheme="minorEastAsia" w:hAnsiTheme="minorEastAsia" w:eastAsiaTheme="minorEastAsia" w:cstheme="minorEastAsia"/>
          <w:b/>
          <w:color w:val="333333"/>
          <w:kern w:val="0"/>
          <w:sz w:val="24"/>
          <w:szCs w:val="24"/>
        </w:rPr>
      </w:pPr>
    </w:p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480" w:firstLineChars="20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2017年4月自学考试理论课考试时间：2017年4月15--16日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spacing w:line="460" w:lineRule="exact"/>
        <w:ind w:firstLine="48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报名课程及代码参照浙江教育考试网上的报考简章；</w:t>
      </w:r>
    </w:p>
    <w:p>
      <w:pPr>
        <w:numPr>
          <w:ilvl w:val="0"/>
          <w:numId w:val="1"/>
        </w:numPr>
        <w:spacing w:line="460" w:lineRule="exact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续考生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以班级为单位组织学生报名，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4"/>
          <w:szCs w:val="24"/>
        </w:rPr>
        <w:t>学院不再统一组织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。</w:t>
      </w:r>
    </w:p>
    <w:p>
      <w:pPr>
        <w:pStyle w:val="9"/>
      </w:pPr>
      <w:r>
        <w:t>窗体顶端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482" w:firstLineChars="200"/>
        <w:jc w:val="left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  <w:shd w:val="clear" w:fill="FFFFFF"/>
          <w:lang w:val="en-US" w:eastAsia="zh-CN" w:bidi="ar"/>
        </w:rPr>
        <w:t>报名时间为：2016年12月24日－2017年1月7日。</w:t>
      </w: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 xml:space="preserve"> </w:t>
      </w:r>
    </w:p>
    <w:p>
      <w:pPr>
        <w:pStyle w:val="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1、窗体顶端</w:t>
      </w:r>
    </w:p>
    <w:p>
      <w:pPr>
        <w:pStyle w:val="9"/>
        <w:rPr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  <w:lang w:val="en-US" w:eastAsia="zh-CN"/>
        </w:rPr>
        <w:t>1.</w:t>
      </w: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48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报名手续由杭州银行承办。市区续考生凭准考证直接到杭州银行市区的各营业网点现场报名（现金缴费），考生也可通过杭州银行网报名：</w:t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"http://www.hzbank.com.cn/" </w:instrText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"/>
          <w:sz w:val="24"/>
          <w:szCs w:val="24"/>
          <w:shd w:val="clear" w:fill="FFFFFF"/>
          <w:lang w:val="en-US"/>
        </w:rPr>
        <w:t>www.hzbank.com.cn</w:t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（须事先办理注册手续）；本次报名只限理论课与实践课程的报考，不能预订材料。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 w:firstLine="480" w:firstLineChars="20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续考生如需转换专业，在报名时填写需要报考的专业代码即可。（网上报名考生请注意保存报名页面信息）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pStyle w:val="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窗体底端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left="540" w:hanging="540"/>
        <w:jc w:val="both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二．首考生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：以班级为单位组织学生前往考试院参加报名。</w:t>
      </w:r>
    </w:p>
    <w:p>
      <w:pPr>
        <w:pStyle w:val="7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窗体顶端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15" w:lineRule="atLeast"/>
        <w:ind w:left="0" w:right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sz w:val="24"/>
          <w:szCs w:val="24"/>
          <w:shd w:val="clear" w:fill="FFFFFF"/>
        </w:rPr>
        <w:t>首考生报名</w:t>
      </w: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（一）报考流程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报考流程包括“现场报考信息采集”及“网上缴费”两个步骤。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考生没有在规定时间内完成网上缴费，将不能参加考试。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15" w:lineRule="atLeast"/>
        <w:ind w:left="0" w:right="0" w:firstLine="48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shd w:val="clear" w:fill="FFFFFF"/>
        </w:rPr>
        <w:t>（二）现场报考信息采集</w:t>
      </w:r>
    </w:p>
    <w:p>
      <w:pPr>
        <w:pStyle w:val="9"/>
        <w:rPr>
          <w:sz w:val="24"/>
          <w:szCs w:val="24"/>
        </w:rPr>
      </w:pPr>
      <w:r>
        <w:rPr>
          <w:sz w:val="24"/>
          <w:szCs w:val="24"/>
        </w:rPr>
        <w:t>窗体顶端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1．时间及地点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（1）时间：2017年1月17--18日，上午9:00—下午16:00。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（2）地点：杭州市教育考试院（华浙广场9号白马大厦裙楼，密渡桥一弄内）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2．注意事项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（1）现场报考信息采集须凭身份证原件。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（2）须本人到场电子摄像，同时携带签字笔、2B铅笔、橡皮等文具。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526" w:right="0" w:hanging="600" w:hangingChars="25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（3）新生报名只能报考理论课。凡已在杭州市区报名的考生（指已持有“0101”开头的准考证的考生），无论何种原因(换专业、准考证遗失等)，都不能再作为新生报名（不得再领取新的准考证号）（转专业只需报名时填写新的专业代码，不得再领取新的准考证号）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526" w:right="0" w:hanging="600" w:hangingChars="25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（4）新生报名前请预先登录浙江省教育考试网</w:t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"http://www.zjzs.net/" </w:instrText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"/>
          <w:sz w:val="24"/>
          <w:szCs w:val="24"/>
          <w:shd w:val="clear" w:fill="FFFFFF"/>
          <w:lang w:val="en-US"/>
        </w:rPr>
        <w:t>www.zjzs.net</w:t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查询需要报考的专业、报考的课程及相应的代码）（报考简章中每半天只能选择报考一门）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（三）网上缴费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1．报考费：理论课程报名费48元/科次。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2．缴费时间：现场报名后到1月20日24:00止。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3．缴费网站：浙江政务服务网公共支付平台（</w:t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begin"/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instrText xml:space="preserve"> HYPERLINK "http://pay.zjzwf/" </w:instrText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separate"/>
      </w:r>
      <w:r>
        <w:rPr>
          <w:rStyle w:val="5"/>
          <w:sz w:val="24"/>
          <w:szCs w:val="24"/>
          <w:shd w:val="clear" w:fill="FFFFFF"/>
          <w:lang w:val="en-US"/>
        </w:rPr>
        <w:t>http://pay.zjzw</w:t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fldChar w:fldCharType="end"/>
      </w: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fw.gov.cn）。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4．缴费指南：见网站《各类考试报考费自助缴费操作指南》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60" w:lineRule="atLeast"/>
        <w:ind w:left="0" w:right="0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  <w:shd w:val="clear" w:fill="FFFFFF"/>
          <w:lang w:val="en-US" w:eastAsia="zh-CN" w:bidi="ar"/>
        </w:rPr>
        <w:t>（http://www.hzjyks.net/jfzn/jfzn.html）。</w:t>
      </w:r>
    </w:p>
    <w:p>
      <w:pPr>
        <w:pStyle w:val="10"/>
        <w:rPr>
          <w:sz w:val="24"/>
          <w:szCs w:val="24"/>
        </w:rPr>
      </w:pPr>
      <w:r>
        <w:rPr>
          <w:sz w:val="24"/>
          <w:szCs w:val="24"/>
        </w:rPr>
        <w:t>窗体底端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540" w:right="0" w:hanging="540"/>
        <w:jc w:val="both"/>
        <w:rPr>
          <w:rFonts w:hint="eastAsia" w:asciiTheme="minorEastAsia" w:hAnsiTheme="minorEastAsia" w:eastAsiaTheme="minorEastAsia" w:cstheme="minorEastAsia"/>
          <w:i w:val="0"/>
          <w:iCs w:val="0"/>
          <w:sz w:val="24"/>
          <w:szCs w:val="24"/>
        </w:rPr>
      </w:pPr>
    </w:p>
    <w:p>
      <w:pPr>
        <w:pStyle w:val="8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窗体底端</w:t>
      </w:r>
    </w:p>
    <w:p>
      <w:pPr>
        <w:spacing w:line="500" w:lineRule="exact"/>
        <w:ind w:firstLine="6240" w:firstLineChars="26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继续教育学院</w:t>
      </w:r>
    </w:p>
    <w:p>
      <w:pPr>
        <w:spacing w:line="500" w:lineRule="exact"/>
        <w:ind w:firstLine="6120" w:firstLineChars="255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F250"/>
    <w:multiLevelType w:val="singleLevel"/>
    <w:tmpl w:val="586EF250"/>
    <w:lvl w:ilvl="0" w:tentative="0">
      <w:start w:val="1"/>
      <w:numFmt w:val="chineseCounting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C701E"/>
    <w:rsid w:val="09231DBA"/>
    <w:rsid w:val="0B537F8C"/>
    <w:rsid w:val="20691DDE"/>
    <w:rsid w:val="287A70B3"/>
    <w:rsid w:val="2C9C701E"/>
    <w:rsid w:val="391A5279"/>
    <w:rsid w:val="3D465FBC"/>
    <w:rsid w:val="64F229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FollowedHyperlink"/>
    <w:basedOn w:val="3"/>
    <w:qFormat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color w:val="006699"/>
      <w:u w:val="none"/>
    </w:rPr>
  </w:style>
  <w:style w:type="paragraph" w:customStyle="1" w:styleId="7">
    <w:name w:val="_Style 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numbering" Target="numbering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2016-06-16T07:38:00Z</dcterms:created>
  <dc:creator>Administrator</dc:creator>
  <lastModifiedBy>吴晓燕</lastModifiedBy>
  <dcterms:modified xsi:type="dcterms:W3CDTF">2017-12-07T02:25:35Z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